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C8" w:rsidRPr="00472BC8" w:rsidRDefault="00472BC8" w:rsidP="0030023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72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Доклад на тему</w:t>
      </w:r>
    </w:p>
    <w:p w:rsidR="00220E4A" w:rsidRDefault="00472BC8" w:rsidP="0030023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72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«Инновационные подходы </w:t>
      </w:r>
    </w:p>
    <w:p w:rsidR="00472BC8" w:rsidRDefault="00472BC8" w:rsidP="0030023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72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 организации предметно-</w:t>
      </w:r>
      <w:r w:rsidR="00220E4A" w:rsidRPr="00472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развивающей </w:t>
      </w:r>
      <w:r w:rsidRPr="00472BC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среды в ДОУ»</w:t>
      </w:r>
    </w:p>
    <w:p w:rsidR="00472BC8" w:rsidRPr="003F555A" w:rsidRDefault="00472BC8" w:rsidP="00472BC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10"/>
          <w:szCs w:val="26"/>
          <w:shd w:val="clear" w:color="auto" w:fill="FFFFFF"/>
        </w:rPr>
      </w:pPr>
    </w:p>
    <w:p w:rsidR="006C77DE" w:rsidRPr="00CD4181" w:rsidRDefault="00DD2263" w:rsidP="00F14A82">
      <w:pPr>
        <w:spacing w:after="0" w:line="276" w:lineRule="auto"/>
        <w:ind w:firstLine="708"/>
        <w:jc w:val="both"/>
        <w:rPr>
          <w:rStyle w:val="c9"/>
          <w:rFonts w:ascii="Times New Roman" w:hAnsi="Times New Roman" w:cs="Times New Roman"/>
          <w:sz w:val="26"/>
          <w:szCs w:val="26"/>
        </w:rPr>
      </w:pPr>
      <w:r w:rsidRPr="00C756D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Развивающая предметно-пространственная среда (РППС)</w:t>
      </w:r>
      <w:r w:rsidRPr="003002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002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 ФГОС ДО определена как </w:t>
      </w:r>
      <w:r w:rsidRPr="00C756D9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образовательной среды, представленная специально организованным пространством, материалами, оборудованием,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 w:rsidR="00C756D9" w:rsidRPr="00C756D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756D9" w:rsidRPr="00C756D9">
        <w:rPr>
          <w:rFonts w:ascii="Times New Roman" w:hAnsi="Times New Roman" w:cs="Times New Roman"/>
          <w:sz w:val="26"/>
          <w:szCs w:val="26"/>
        </w:rPr>
        <w:t xml:space="preserve"> 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AC4BE8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сегодняшний день 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существует большое разнообразие средств и возможностей</w:t>
      </w:r>
      <w:r w:rsidR="00CD4181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организации 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РППС</w:t>
      </w:r>
      <w:r w:rsidR="00CD4181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CD4181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>ДОУ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D4181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 важно построить работу грамотно и эффективно</w:t>
      </w:r>
      <w:r w:rsidR="00673F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6E0DEE" w:rsidRDefault="00CD4181" w:rsidP="00F14A82">
      <w:pPr>
        <w:spacing w:after="0" w:line="276" w:lineRule="auto"/>
        <w:ind w:firstLine="708"/>
        <w:jc w:val="both"/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Сегодня мы рассматриваем инновационные подходы к </w:t>
      </w:r>
      <w:r w:rsidR="005A4CAF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организации </w:t>
      </w:r>
      <w:r w:rsidRPr="00CD4181">
        <w:rPr>
          <w:rFonts w:ascii="Times New Roman" w:hAnsi="Times New Roman" w:cs="Times New Roman"/>
          <w:sz w:val="26"/>
          <w:szCs w:val="26"/>
          <w:shd w:val="clear" w:color="auto" w:fill="FFFFFF"/>
        </w:rPr>
        <w:t>РППС</w:t>
      </w:r>
      <w:r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в ДОУ. </w:t>
      </w:r>
      <w:r w:rsidR="009435B3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>В рамках этой темы рассмотрим</w:t>
      </w:r>
      <w:r w:rsidR="005A4CAF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>потенциал интерактивной доски. В</w:t>
      </w:r>
      <w:r w:rsidR="005A4CAF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нашем д/с и, в</w:t>
      </w:r>
      <w:r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частности, в нашей группе есть такая возможность</w:t>
      </w:r>
      <w:r w:rsidR="009435B3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её использования</w:t>
      </w:r>
      <w:r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E0DEE" w:rsidRPr="006E0DEE">
        <w:rPr>
          <w:rStyle w:val="c9"/>
          <w:rFonts w:ascii="Times New Roman" w:hAnsi="Times New Roman" w:cs="Times New Roman"/>
          <w:i/>
          <w:sz w:val="26"/>
          <w:szCs w:val="26"/>
          <w:shd w:val="clear" w:color="auto" w:fill="FFFFFF"/>
        </w:rPr>
        <w:t>Слайд</w:t>
      </w:r>
    </w:p>
    <w:p w:rsidR="00E471C8" w:rsidRDefault="003827AB" w:rsidP="00CF2C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8E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>Понятие </w:t>
      </w:r>
      <w:r w:rsidRPr="00D30C8E">
        <w:rPr>
          <w:rStyle w:val="c7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«Интерактивность»</w:t>
      </w:r>
      <w:r w:rsidRPr="00D30C8E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> к нам пришло из английского языка (</w:t>
      </w:r>
      <w:proofErr w:type="spellStart"/>
      <w:r w:rsidRPr="00D30C8E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>interaction</w:t>
      </w:r>
      <w:proofErr w:type="spellEnd"/>
      <w:r w:rsidRPr="00D30C8E">
        <w:rPr>
          <w:rStyle w:val="c9"/>
          <w:rFonts w:ascii="Times New Roman" w:hAnsi="Times New Roman" w:cs="Times New Roman"/>
          <w:sz w:val="26"/>
          <w:szCs w:val="26"/>
          <w:shd w:val="clear" w:color="auto" w:fill="FFFFFF"/>
        </w:rPr>
        <w:t xml:space="preserve"> - </w:t>
      </w:r>
      <w:r w:rsidRPr="00D30C8E">
        <w:rPr>
          <w:rStyle w:val="c7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«взаимодействие»</w:t>
      </w:r>
      <w:r w:rsidRPr="00D30C8E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>). Оно означает возможность взаимодействовать, вести диалог с кем-либо.</w:t>
      </w:r>
      <w:r w:rsidR="006C77DE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E0D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Интерактивная среда обеспечивает реализацию деятельности ребёнка на уровне, актуальном в данный момент, обеспечивая механизм «зоны ближайшего развития» </w:t>
      </w:r>
      <w:r w:rsidR="0030023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(по </w:t>
      </w:r>
      <w:proofErr w:type="spellStart"/>
      <w:r w:rsidR="006E0DEE" w:rsidRPr="009435B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Л.С.Выготскому</w:t>
      </w:r>
      <w:proofErr w:type="spellEnd"/>
      <w:r w:rsidR="006E0DEE" w:rsidRPr="009435B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  <w:r w:rsidRPr="009435B3">
        <w:rPr>
          <w:rStyle w:val="c1"/>
          <w:rFonts w:ascii="Times New Roman" w:hAnsi="Times New Roman" w:cs="Times New Roman"/>
          <w:sz w:val="26"/>
          <w:szCs w:val="26"/>
        </w:rPr>
        <w:t>.</w:t>
      </w:r>
      <w:r w:rsidR="00CF2C4B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</w:p>
    <w:p w:rsidR="00CF2C4B" w:rsidRPr="00D30C8E" w:rsidRDefault="00CF2C4B" w:rsidP="00CF2C4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Рассмотрим, какие </w:t>
      </w:r>
      <w:r w:rsidRPr="00D30C8E">
        <w:rPr>
          <w:rStyle w:val="c1"/>
          <w:i/>
          <w:sz w:val="26"/>
          <w:szCs w:val="26"/>
          <w:u w:val="single"/>
        </w:rPr>
        <w:t>задачи</w:t>
      </w:r>
      <w:r w:rsidRPr="00D30C8E">
        <w:rPr>
          <w:rStyle w:val="c1"/>
          <w:sz w:val="26"/>
          <w:szCs w:val="26"/>
        </w:rPr>
        <w:t xml:space="preserve"> решает интерактивная </w:t>
      </w:r>
      <w:r>
        <w:rPr>
          <w:rStyle w:val="c1"/>
          <w:sz w:val="26"/>
          <w:szCs w:val="26"/>
        </w:rPr>
        <w:t>доска</w:t>
      </w:r>
      <w:r w:rsidR="00027564">
        <w:rPr>
          <w:rStyle w:val="c1"/>
          <w:sz w:val="26"/>
          <w:szCs w:val="26"/>
        </w:rPr>
        <w:t xml:space="preserve"> </w:t>
      </w:r>
      <w:r w:rsidR="00027564">
        <w:rPr>
          <w:i/>
          <w:sz w:val="26"/>
          <w:szCs w:val="26"/>
          <w:shd w:val="clear" w:color="auto" w:fill="FFFFFF"/>
        </w:rPr>
        <w:t>(слайды).</w:t>
      </w:r>
    </w:p>
    <w:p w:rsidR="00CF2C4B" w:rsidRPr="00D30C8E" w:rsidRDefault="00CF2C4B" w:rsidP="00CF2C4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</w:t>
      </w:r>
      <w:r w:rsidRPr="00D30C8E">
        <w:rPr>
          <w:sz w:val="26"/>
          <w:szCs w:val="26"/>
          <w:shd w:val="clear" w:color="auto" w:fill="FFFFFF"/>
        </w:rPr>
        <w:t xml:space="preserve">озволяет </w:t>
      </w:r>
      <w:r w:rsidRPr="00D30C8E">
        <w:rPr>
          <w:rStyle w:val="c1"/>
          <w:sz w:val="26"/>
          <w:szCs w:val="26"/>
        </w:rPr>
        <w:t xml:space="preserve">изменять предметно-пространственную среду с учетом образовательной </w:t>
      </w:r>
      <w:r w:rsidR="00685C30">
        <w:rPr>
          <w:rStyle w:val="c1"/>
          <w:sz w:val="26"/>
          <w:szCs w:val="26"/>
        </w:rPr>
        <w:t>задачи</w:t>
      </w:r>
      <w:r>
        <w:rPr>
          <w:rStyle w:val="c1"/>
          <w:sz w:val="26"/>
          <w:szCs w:val="26"/>
        </w:rPr>
        <w:t>,</w:t>
      </w:r>
      <w:r w:rsidRPr="00D30C8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м</w:t>
      </w:r>
      <w:r w:rsidRPr="00D30C8E">
        <w:rPr>
          <w:sz w:val="26"/>
          <w:szCs w:val="26"/>
        </w:rPr>
        <w:t>оделировать такие жизненные ситуации, которые нельзя уви</w:t>
      </w:r>
      <w:r w:rsidRPr="00D30C8E">
        <w:rPr>
          <w:sz w:val="26"/>
          <w:szCs w:val="26"/>
        </w:rPr>
        <w:softHyphen/>
        <w:t xml:space="preserve">деть в повседневной жизни, </w:t>
      </w:r>
      <w:r w:rsidR="003F555A">
        <w:rPr>
          <w:sz w:val="26"/>
          <w:szCs w:val="26"/>
        </w:rPr>
        <w:t xml:space="preserve">создать </w:t>
      </w:r>
      <w:r w:rsidRPr="00D30C8E">
        <w:rPr>
          <w:sz w:val="26"/>
          <w:szCs w:val="26"/>
        </w:rPr>
        <w:t>неожиданные и необычные</w:t>
      </w:r>
      <w:r>
        <w:rPr>
          <w:sz w:val="26"/>
          <w:szCs w:val="26"/>
        </w:rPr>
        <w:t xml:space="preserve"> эффекты, </w:t>
      </w:r>
      <w:r w:rsidR="003F555A" w:rsidRPr="003F555A">
        <w:rPr>
          <w:sz w:val="26"/>
          <w:szCs w:val="26"/>
        </w:rPr>
        <w:t>позволяет</w:t>
      </w:r>
      <w:r w:rsidR="003F555A">
        <w:rPr>
          <w:sz w:val="26"/>
          <w:szCs w:val="26"/>
        </w:rPr>
        <w:t xml:space="preserve"> </w:t>
      </w:r>
      <w:r w:rsidR="003F555A" w:rsidRPr="003F555A">
        <w:rPr>
          <w:sz w:val="26"/>
          <w:szCs w:val="26"/>
        </w:rPr>
        <w:t>«оживить»</w:t>
      </w:r>
      <w:r w:rsidR="003F555A">
        <w:rPr>
          <w:sz w:val="26"/>
          <w:szCs w:val="26"/>
        </w:rPr>
        <w:t xml:space="preserve"> </w:t>
      </w:r>
      <w:r w:rsidR="003F555A" w:rsidRPr="003F555A">
        <w:rPr>
          <w:sz w:val="26"/>
          <w:szCs w:val="26"/>
        </w:rPr>
        <w:t>процесс занятия, сделать его более наглядным и убедительным.</w:t>
      </w:r>
      <w:r w:rsidRPr="00D30C8E">
        <w:rPr>
          <w:rStyle w:val="c1"/>
          <w:sz w:val="26"/>
          <w:szCs w:val="26"/>
        </w:rPr>
        <w:t xml:space="preserve"> </w:t>
      </w:r>
    </w:p>
    <w:p w:rsidR="00CF2C4B" w:rsidRPr="00CF2C4B" w:rsidRDefault="00CF2C4B" w:rsidP="0086304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CF2C4B">
        <w:rPr>
          <w:sz w:val="26"/>
          <w:szCs w:val="26"/>
        </w:rPr>
        <w:t xml:space="preserve">Упрощает процесс подготовки воспитателя к образовательной деятельности, </w:t>
      </w:r>
      <w:r w:rsidRPr="00CF2C4B">
        <w:rPr>
          <w:sz w:val="26"/>
          <w:szCs w:val="26"/>
          <w:shd w:val="clear" w:color="auto" w:fill="FFFFFF"/>
        </w:rPr>
        <w:t>объединяет огромное количество демонстрационного материала, освобождает от бумажных наглядных пособий, таблиц, репродукций, аудио- и видеоаппаратуры, </w:t>
      </w:r>
      <w:r w:rsidR="00C605C5">
        <w:rPr>
          <w:sz w:val="26"/>
          <w:szCs w:val="26"/>
          <w:shd w:val="clear" w:color="auto" w:fill="FFFFFF"/>
        </w:rPr>
        <w:t xml:space="preserve">а также </w:t>
      </w:r>
      <w:r w:rsidRPr="00CF2C4B">
        <w:rPr>
          <w:sz w:val="26"/>
          <w:szCs w:val="26"/>
          <w:shd w:val="clear" w:color="auto" w:fill="FFFFFF"/>
        </w:rPr>
        <w:t xml:space="preserve">значительно расширяет возможности предъявляемого познавательного </w:t>
      </w:r>
      <w:r>
        <w:rPr>
          <w:sz w:val="26"/>
          <w:szCs w:val="26"/>
          <w:shd w:val="clear" w:color="auto" w:fill="FFFFFF"/>
        </w:rPr>
        <w:t>материала.</w:t>
      </w:r>
    </w:p>
    <w:p w:rsidR="003F555A" w:rsidRDefault="00CF2C4B" w:rsidP="005F6A3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3F555A">
        <w:rPr>
          <w:rStyle w:val="c1"/>
          <w:sz w:val="26"/>
          <w:szCs w:val="26"/>
        </w:rPr>
        <w:t xml:space="preserve">Предполагает постоянное общение: детей друг с другом, воспитанников и педагога. </w:t>
      </w:r>
      <w:r w:rsidR="003F555A" w:rsidRPr="003F555A">
        <w:rPr>
          <w:sz w:val="26"/>
          <w:szCs w:val="26"/>
        </w:rPr>
        <w:t xml:space="preserve">Предоставляет возможность индивидуализации обучения, </w:t>
      </w:r>
      <w:r w:rsidR="003F555A" w:rsidRPr="003F555A">
        <w:rPr>
          <w:sz w:val="26"/>
          <w:szCs w:val="26"/>
          <w:shd w:val="clear" w:color="auto" w:fill="FFFFFF"/>
        </w:rPr>
        <w:t xml:space="preserve">привлекает пассивных/стеснительных детей к активной деятельности. </w:t>
      </w:r>
    </w:p>
    <w:p w:rsidR="00CF2C4B" w:rsidRPr="003F555A" w:rsidRDefault="00CF2C4B" w:rsidP="005F6A3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Style w:val="c1"/>
          <w:sz w:val="26"/>
          <w:szCs w:val="26"/>
        </w:rPr>
      </w:pPr>
      <w:r w:rsidRPr="003F555A">
        <w:rPr>
          <w:sz w:val="26"/>
          <w:szCs w:val="26"/>
          <w:shd w:val="clear" w:color="auto" w:fill="FFFFFF"/>
        </w:rPr>
        <w:t>Усиливает эффективность усвоения материала, повышает скорость приёма и переработки инфор</w:t>
      </w:r>
      <w:r w:rsidR="00C605C5" w:rsidRPr="003F555A">
        <w:rPr>
          <w:sz w:val="26"/>
          <w:szCs w:val="26"/>
          <w:shd w:val="clear" w:color="auto" w:fill="FFFFFF"/>
        </w:rPr>
        <w:t>мации для лучшего запоминания</w:t>
      </w:r>
      <w:r w:rsidRPr="003F555A">
        <w:rPr>
          <w:sz w:val="26"/>
          <w:szCs w:val="26"/>
          <w:shd w:val="clear" w:color="auto" w:fill="FFFFFF"/>
        </w:rPr>
        <w:t xml:space="preserve"> детьми (экспе</w:t>
      </w:r>
      <w:r w:rsidRPr="003F555A">
        <w:rPr>
          <w:sz w:val="26"/>
          <w:szCs w:val="26"/>
          <w:shd w:val="clear" w:color="auto" w:fill="FFFFFF"/>
        </w:rPr>
        <w:softHyphen/>
        <w:t>риментально установлено - при устном изложении материала ребенок за минуту воспринимает и способен переработать до 1 тысячи условных единиц информа</w:t>
      </w:r>
      <w:r w:rsidRPr="003F555A">
        <w:rPr>
          <w:sz w:val="26"/>
          <w:szCs w:val="26"/>
          <w:shd w:val="clear" w:color="auto" w:fill="FFFFFF"/>
        </w:rPr>
        <w:softHyphen/>
        <w:t>ции, а при «подключении» органов зрения до 100 тысяч таких единиц).</w:t>
      </w:r>
    </w:p>
    <w:p w:rsidR="00CF2C4B" w:rsidRDefault="00CF2C4B" w:rsidP="00CF2C4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Style w:val="c1"/>
          <w:sz w:val="26"/>
          <w:szCs w:val="26"/>
        </w:rPr>
      </w:pPr>
      <w:r>
        <w:rPr>
          <w:rStyle w:val="c1"/>
          <w:sz w:val="26"/>
          <w:szCs w:val="26"/>
        </w:rPr>
        <w:t>Р</w:t>
      </w:r>
      <w:r w:rsidRPr="00D30C8E">
        <w:rPr>
          <w:rStyle w:val="c1"/>
          <w:sz w:val="26"/>
          <w:szCs w:val="26"/>
        </w:rPr>
        <w:t>азвивает внимание, память, мелкую моторику, речь, воображение, творческое мышление дошкольников</w:t>
      </w:r>
      <w:r>
        <w:rPr>
          <w:rStyle w:val="c1"/>
          <w:sz w:val="26"/>
          <w:szCs w:val="26"/>
        </w:rPr>
        <w:t>.</w:t>
      </w:r>
    </w:p>
    <w:p w:rsidR="00CF2C4B" w:rsidRPr="003F555A" w:rsidRDefault="00CF2C4B" w:rsidP="003F555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>
        <w:rPr>
          <w:rStyle w:val="c1"/>
          <w:sz w:val="26"/>
          <w:szCs w:val="26"/>
        </w:rPr>
        <w:t>С</w:t>
      </w:r>
      <w:r w:rsidRPr="00D30C8E">
        <w:rPr>
          <w:rStyle w:val="c1"/>
          <w:sz w:val="26"/>
          <w:szCs w:val="26"/>
        </w:rPr>
        <w:t>оздает условия для игровой, познавательной, творческой активности детей</w:t>
      </w:r>
      <w:r w:rsidR="003F555A">
        <w:rPr>
          <w:rStyle w:val="c1"/>
          <w:sz w:val="26"/>
          <w:szCs w:val="26"/>
        </w:rPr>
        <w:t>; п</w:t>
      </w:r>
      <w:r w:rsidRPr="003F555A">
        <w:rPr>
          <w:sz w:val="26"/>
          <w:szCs w:val="26"/>
          <w:shd w:val="clear" w:color="auto" w:fill="FFFFFF"/>
        </w:rPr>
        <w:t>овышает мотивацию ребёнка</w:t>
      </w:r>
      <w:r w:rsidR="003F555A">
        <w:rPr>
          <w:sz w:val="26"/>
          <w:szCs w:val="26"/>
          <w:shd w:val="clear" w:color="auto" w:fill="FFFFFF"/>
        </w:rPr>
        <w:t>.</w:t>
      </w:r>
    </w:p>
    <w:p w:rsidR="00CF2C4B" w:rsidRPr="00D30C8E" w:rsidRDefault="00CF2C4B" w:rsidP="00CF2C4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D30C8E">
        <w:rPr>
          <w:sz w:val="26"/>
          <w:szCs w:val="26"/>
        </w:rPr>
        <w:t>Компьютер привлекателен для детей, никогда «не ругает» за ошибки, а ждет, пока он сам исправит их. Проблемные задачи, поощрение ребенка при их правильном решении са</w:t>
      </w:r>
      <w:r w:rsidRPr="00D30C8E">
        <w:rPr>
          <w:sz w:val="26"/>
          <w:szCs w:val="26"/>
        </w:rPr>
        <w:softHyphen/>
        <w:t xml:space="preserve">мим компьютером </w:t>
      </w:r>
      <w:r w:rsidR="00C605C5">
        <w:rPr>
          <w:sz w:val="26"/>
          <w:szCs w:val="26"/>
        </w:rPr>
        <w:t xml:space="preserve">также </w:t>
      </w:r>
      <w:r w:rsidRPr="00D30C8E">
        <w:rPr>
          <w:sz w:val="26"/>
          <w:szCs w:val="26"/>
        </w:rPr>
        <w:t>являются стимулом познавательной активности детей.</w:t>
      </w:r>
    </w:p>
    <w:p w:rsidR="00CF2C4B" w:rsidRPr="00CF2C4B" w:rsidRDefault="00CF2C4B" w:rsidP="00CF2C4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г</w:t>
      </w:r>
      <w:r w:rsidRPr="00CF2C4B">
        <w:rPr>
          <w:sz w:val="26"/>
          <w:szCs w:val="26"/>
          <w:shd w:val="clear" w:color="auto" w:fill="FFFFFF"/>
        </w:rPr>
        <w:t>отовность к школе</w:t>
      </w:r>
      <w:r>
        <w:rPr>
          <w:sz w:val="26"/>
          <w:szCs w:val="26"/>
          <w:shd w:val="clear" w:color="auto" w:fill="FFFFFF"/>
        </w:rPr>
        <w:t>.</w:t>
      </w:r>
    </w:p>
    <w:p w:rsidR="009435B3" w:rsidRDefault="009435B3" w:rsidP="00C605C5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</w:pPr>
      <w:r w:rsidRPr="009435B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 современном мире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окружены </w:t>
      </w:r>
      <w:r w:rsidR="005F7F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большим информационным полем, знакомы с разными гаджетами. Наша задача – показать, как можно использовать доступные и понятные детям современные технологии с </w:t>
      </w:r>
      <w:r w:rsidR="005F7FB5" w:rsidRPr="005F7FB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обучающей</w:t>
      </w:r>
      <w:r w:rsidR="005F7F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точки зрения.</w:t>
      </w:r>
    </w:p>
    <w:p w:rsidR="005F7FB5" w:rsidRDefault="005F7FB5" w:rsidP="00F14A82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7F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связи с этим </w:t>
      </w:r>
      <w:r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с</w:t>
      </w:r>
      <w:r w:rsidR="009435B3" w:rsidRPr="00D30C8E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пособ</w:t>
      </w:r>
      <w:r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ы</w:t>
      </w:r>
      <w:r w:rsidR="009435B3" w:rsidRPr="00D30C8E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 применения </w:t>
      </w:r>
      <w:r w:rsidR="009435B3" w:rsidRPr="00D30C8E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интерактивной доски разнообразны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Приведём примеры, как мы в своей работе в подготовительной группе раскрываем потенциал интерактивной доски.</w:t>
      </w:r>
    </w:p>
    <w:p w:rsidR="00832258" w:rsidRPr="00AD19A3" w:rsidRDefault="005F7FB5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Составление </w:t>
      </w:r>
      <w:r w:rsidR="009435B3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презентаци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й для занятий</w:t>
      </w:r>
      <w:r w:rsidR="005A53BA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: изображение реальных объектов, не доступных в данный момент, звуки, процессы и т.д.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66F1E" w:rsidRPr="00B55BD6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55B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Демонстрация и объяснение на занятии </w:t>
      </w:r>
      <w:r w:rsidR="00B55BD6" w:rsidRPr="00B55B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(творческом!) </w:t>
      </w:r>
      <w:r w:rsidRPr="00B55BD6">
        <w:rPr>
          <w:rFonts w:ascii="Times New Roman" w:hAnsi="Times New Roman" w:cs="Times New Roman"/>
          <w:sz w:val="26"/>
          <w:szCs w:val="26"/>
          <w:shd w:val="clear" w:color="auto" w:fill="FFFFFF"/>
        </w:rPr>
        <w:t>(запись выполнения аппликации в замедленном режиме, показ репродукций картин художников, прослушивание музыкальных композиций одновременно с показом картин и т.п.)</w:t>
      </w:r>
    </w:p>
    <w:p w:rsidR="00832258" w:rsidRPr="00AD19A3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Коррекционно-развивающие занятия: учитывая компенсирующую направленность нашей группы, можно создать подходящее обучающее видео или другую наглядность.</w:t>
      </w:r>
    </w:p>
    <w:p w:rsidR="00832258" w:rsidRPr="00AD19A3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Герои на занятии. Их можно создать с помощью триггеров в анимации в 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Power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Point</w:t>
      </w:r>
      <w:r w:rsidRPr="00AD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самим озвучить</w:t>
      </w:r>
      <w:r w:rsidR="00577B4E" w:rsidRPr="00AD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258" w:rsidRPr="00AD19A3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«Машина времени» </w:t>
      </w:r>
    </w:p>
    <w:p w:rsidR="005A53BA" w:rsidRPr="00AD19A3" w:rsidRDefault="005F7FB5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9435B3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нтерактивные 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игры </w:t>
      </w:r>
    </w:p>
    <w:p w:rsidR="005A53BA" w:rsidRPr="00AD19A3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Виртуальная экскурсия (музеи, библиотеки, резиденция </w:t>
      </w:r>
      <w:proofErr w:type="gramStart"/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ДМ,…</w:t>
      </w:r>
      <w:proofErr w:type="gramEnd"/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</w:p>
    <w:p w:rsidR="00832258" w:rsidRPr="002B5E02" w:rsidRDefault="005A53BA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9435B3"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инамические паузы, </w:t>
      </w:r>
      <w:proofErr w:type="spellStart"/>
      <w:r w:rsidR="009435B3"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физминутки</w:t>
      </w:r>
      <w:proofErr w:type="spellEnd"/>
      <w:r w:rsidR="009435B3"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, профилактика нарушения зрения и т</w:t>
      </w:r>
      <w:r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435B3"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2B5E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435B3" w:rsidRPr="00AD19A3" w:rsidRDefault="00832258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9435B3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ащита 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детско-родительских проектов</w:t>
      </w:r>
      <w:r w:rsidR="009435B3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самими детьми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9435B3"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>демонстрация фото + расс</w:t>
      </w:r>
      <w:r w:rsidRPr="00AD1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каз) </w:t>
      </w:r>
      <w:r w:rsidRPr="00AD19A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(слайд)</w:t>
      </w:r>
    </w:p>
    <w:p w:rsidR="00466F1E" w:rsidRPr="00524678" w:rsidRDefault="00466F1E" w:rsidP="00F14A82">
      <w:pPr>
        <w:pStyle w:val="a4"/>
        <w:numPr>
          <w:ilvl w:val="0"/>
          <w:numId w:val="8"/>
        </w:numPr>
        <w:spacing w:after="0" w:line="276" w:lineRule="auto"/>
        <w:ind w:left="-426" w:hanging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4678">
        <w:rPr>
          <w:rFonts w:ascii="Times New Roman" w:hAnsi="Times New Roman" w:cs="Times New Roman"/>
          <w:sz w:val="26"/>
          <w:szCs w:val="26"/>
          <w:shd w:val="clear" w:color="auto" w:fill="FFFFFF"/>
        </w:rPr>
        <w:t>Открытые/совместные с другой группой занятия (доска есть в зимнем саду)</w:t>
      </w:r>
    </w:p>
    <w:p w:rsidR="009435B3" w:rsidRDefault="002B5E02" w:rsidP="00F14A82">
      <w:pPr>
        <w:pStyle w:val="a4"/>
        <w:numPr>
          <w:ilvl w:val="0"/>
          <w:numId w:val="8"/>
        </w:numPr>
        <w:spacing w:line="276" w:lineRule="auto"/>
        <w:ind w:left="-426" w:hanging="284"/>
        <w:jc w:val="both"/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  <w:t>*</w:t>
      </w:r>
      <w:r w:rsidR="00466F1E" w:rsidRPr="002B5E02"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  <w:t>Родительские собрания.</w:t>
      </w:r>
    </w:p>
    <w:p w:rsidR="002B5E02" w:rsidRPr="002B5E02" w:rsidRDefault="002B5E02" w:rsidP="00F14A82">
      <w:pPr>
        <w:pStyle w:val="a4"/>
        <w:numPr>
          <w:ilvl w:val="0"/>
          <w:numId w:val="8"/>
        </w:numPr>
        <w:spacing w:line="276" w:lineRule="auto"/>
        <w:ind w:left="-426" w:hanging="284"/>
        <w:jc w:val="both"/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*Подготовка к школе (правильно стоять у </w:t>
      </w:r>
      <w:proofErr w:type="gramStart"/>
      <w:r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  <w:t>доски,…</w:t>
      </w:r>
      <w:proofErr w:type="gramEnd"/>
      <w:r>
        <w:rPr>
          <w:rStyle w:val="c1"/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</w:p>
    <w:p w:rsidR="00F14A82" w:rsidRPr="00CF2C4B" w:rsidRDefault="00F14A82" w:rsidP="00CF2C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A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Важно, чтобы предметно-пространственная развивающая среда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сама была развивающейся, т.е. мобильной, открытой к корректировке, рабочей.</w:t>
      </w:r>
      <w:r w:rsidR="00CF2C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F2C4B">
        <w:rPr>
          <w:rFonts w:ascii="Times New Roman" w:hAnsi="Times New Roman" w:cs="Times New Roman"/>
          <w:sz w:val="26"/>
          <w:szCs w:val="26"/>
        </w:rPr>
        <w:t>Дети с завидной легкостью овладевают способами работы с различными элек</w:t>
      </w:r>
      <w:r w:rsidRPr="00CF2C4B">
        <w:rPr>
          <w:rFonts w:ascii="Times New Roman" w:hAnsi="Times New Roman" w:cs="Times New Roman"/>
          <w:sz w:val="26"/>
          <w:szCs w:val="26"/>
        </w:rPr>
        <w:softHyphen/>
        <w:t>тронными, компьютерными новинками, но при этом важно, построить образова</w:t>
      </w:r>
      <w:r w:rsidRPr="00CF2C4B">
        <w:rPr>
          <w:rFonts w:ascii="Times New Roman" w:hAnsi="Times New Roman" w:cs="Times New Roman"/>
          <w:sz w:val="26"/>
          <w:szCs w:val="26"/>
        </w:rPr>
        <w:softHyphen/>
        <w:t>тельный процесс, так чтобы они не попали в зависимость от компьютера, не восприн</w:t>
      </w:r>
      <w:r w:rsidR="00CF2C4B" w:rsidRPr="00CF2C4B">
        <w:rPr>
          <w:rFonts w:ascii="Times New Roman" w:hAnsi="Times New Roman" w:cs="Times New Roman"/>
          <w:sz w:val="26"/>
          <w:szCs w:val="26"/>
        </w:rPr>
        <w:t>им</w:t>
      </w:r>
      <w:r w:rsidRPr="00CF2C4B">
        <w:rPr>
          <w:rFonts w:ascii="Times New Roman" w:hAnsi="Times New Roman" w:cs="Times New Roman"/>
          <w:sz w:val="26"/>
          <w:szCs w:val="26"/>
        </w:rPr>
        <w:t>али его как способ развлечения, а рассматривали как многофункциональное средство для освоения нового. При этом це</w:t>
      </w:r>
      <w:r w:rsidRPr="00CF2C4B">
        <w:rPr>
          <w:rFonts w:ascii="Times New Roman" w:hAnsi="Times New Roman" w:cs="Times New Roman"/>
          <w:sz w:val="26"/>
          <w:szCs w:val="26"/>
        </w:rPr>
        <w:softHyphen/>
        <w:t>нили и стремились к живому, эмоци</w:t>
      </w:r>
      <w:r w:rsidR="00CF2C4B" w:rsidRPr="00CF2C4B">
        <w:rPr>
          <w:rFonts w:ascii="Times New Roman" w:hAnsi="Times New Roman" w:cs="Times New Roman"/>
          <w:sz w:val="26"/>
          <w:szCs w:val="26"/>
        </w:rPr>
        <w:t>ональному человеческому общению.</w:t>
      </w:r>
    </w:p>
    <w:p w:rsidR="00F14A82" w:rsidRDefault="00F14A82" w:rsidP="00F14A82">
      <w:pPr>
        <w:spacing w:line="276" w:lineRule="auto"/>
        <w:ind w:left="-710"/>
        <w:jc w:val="both"/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B5E02" w:rsidRDefault="002B5E02" w:rsidP="00F14A82">
      <w:pPr>
        <w:spacing w:line="276" w:lineRule="auto"/>
        <w:ind w:left="-710"/>
        <w:jc w:val="both"/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B5E02" w:rsidRPr="002B5E02" w:rsidRDefault="003D0615" w:rsidP="00BA39CC">
      <w:pPr>
        <w:spacing w:line="276" w:lineRule="auto"/>
        <w:ind w:left="-710"/>
        <w:jc w:val="right"/>
        <w:rPr>
          <w:rStyle w:val="c1"/>
          <w:rFonts w:ascii="Times New Roman" w:hAnsi="Times New Roman" w:cs="Times New Roman"/>
          <w:i/>
          <w:sz w:val="24"/>
          <w:szCs w:val="26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sz w:val="24"/>
          <w:szCs w:val="26"/>
          <w:shd w:val="clear" w:color="auto" w:fill="FFFFFF"/>
        </w:rPr>
        <w:t>Гичева</w:t>
      </w:r>
      <w:bookmarkStart w:id="0" w:name="_GoBack"/>
      <w:bookmarkEnd w:id="0"/>
      <w:r w:rsidR="00BA39CC">
        <w:rPr>
          <w:rStyle w:val="c1"/>
          <w:rFonts w:ascii="Times New Roman" w:hAnsi="Times New Roman" w:cs="Times New Roman"/>
          <w:i/>
          <w:sz w:val="24"/>
          <w:szCs w:val="26"/>
          <w:shd w:val="clear" w:color="auto" w:fill="FFFFFF"/>
        </w:rPr>
        <w:t xml:space="preserve"> А.И.</w:t>
      </w:r>
    </w:p>
    <w:sectPr w:rsidR="002B5E02" w:rsidRPr="002B5E02" w:rsidSect="009F7A8D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3A2"/>
    <w:multiLevelType w:val="hybridMultilevel"/>
    <w:tmpl w:val="D89459C6"/>
    <w:lvl w:ilvl="0" w:tplc="8DDA721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016A8"/>
    <w:multiLevelType w:val="multilevel"/>
    <w:tmpl w:val="BE9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367F8"/>
    <w:multiLevelType w:val="multilevel"/>
    <w:tmpl w:val="5C92E8D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085"/>
    <w:multiLevelType w:val="hybridMultilevel"/>
    <w:tmpl w:val="D89459C6"/>
    <w:lvl w:ilvl="0" w:tplc="8DDA721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32156E"/>
    <w:multiLevelType w:val="hybridMultilevel"/>
    <w:tmpl w:val="977297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1B39FD"/>
    <w:multiLevelType w:val="hybridMultilevel"/>
    <w:tmpl w:val="5C92E8D0"/>
    <w:lvl w:ilvl="0" w:tplc="3CA286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510F"/>
    <w:multiLevelType w:val="multilevel"/>
    <w:tmpl w:val="C36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95A56"/>
    <w:multiLevelType w:val="multilevel"/>
    <w:tmpl w:val="A2B4860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45927"/>
    <w:multiLevelType w:val="multilevel"/>
    <w:tmpl w:val="F812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A5"/>
    <w:rsid w:val="00027564"/>
    <w:rsid w:val="001B79CC"/>
    <w:rsid w:val="00220E4A"/>
    <w:rsid w:val="002B5E02"/>
    <w:rsid w:val="0030023F"/>
    <w:rsid w:val="003827AB"/>
    <w:rsid w:val="003D0615"/>
    <w:rsid w:val="003F555A"/>
    <w:rsid w:val="00415AB3"/>
    <w:rsid w:val="00466F1E"/>
    <w:rsid w:val="00472BC8"/>
    <w:rsid w:val="004D23CE"/>
    <w:rsid w:val="00524678"/>
    <w:rsid w:val="00577B4E"/>
    <w:rsid w:val="005A4CAF"/>
    <w:rsid w:val="005A53BA"/>
    <w:rsid w:val="005B55EC"/>
    <w:rsid w:val="005E0FBE"/>
    <w:rsid w:val="005F7FB5"/>
    <w:rsid w:val="00673FCA"/>
    <w:rsid w:val="00685C30"/>
    <w:rsid w:val="006C77DE"/>
    <w:rsid w:val="006E0DEE"/>
    <w:rsid w:val="00784002"/>
    <w:rsid w:val="008315A4"/>
    <w:rsid w:val="00832258"/>
    <w:rsid w:val="009435B3"/>
    <w:rsid w:val="009A74BB"/>
    <w:rsid w:val="009F7A8D"/>
    <w:rsid w:val="00AC4BE8"/>
    <w:rsid w:val="00AD19A3"/>
    <w:rsid w:val="00B47A24"/>
    <w:rsid w:val="00B55BD6"/>
    <w:rsid w:val="00BA39CC"/>
    <w:rsid w:val="00C605C5"/>
    <w:rsid w:val="00C756D9"/>
    <w:rsid w:val="00CD4181"/>
    <w:rsid w:val="00CF2C4B"/>
    <w:rsid w:val="00D30C8E"/>
    <w:rsid w:val="00D66E1D"/>
    <w:rsid w:val="00DC6CA5"/>
    <w:rsid w:val="00DD2263"/>
    <w:rsid w:val="00E26BDD"/>
    <w:rsid w:val="00E471C8"/>
    <w:rsid w:val="00F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AACC"/>
  <w15:chartTrackingRefBased/>
  <w15:docId w15:val="{58FA78DA-F69A-4CC8-9EA2-76A0149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27AB"/>
  </w:style>
  <w:style w:type="character" w:customStyle="1" w:styleId="c7">
    <w:name w:val="c7"/>
    <w:basedOn w:val="a0"/>
    <w:rsid w:val="003827AB"/>
  </w:style>
  <w:style w:type="character" w:customStyle="1" w:styleId="c1">
    <w:name w:val="c1"/>
    <w:basedOn w:val="a0"/>
    <w:rsid w:val="003827AB"/>
  </w:style>
  <w:style w:type="paragraph" w:customStyle="1" w:styleId="c0">
    <w:name w:val="c0"/>
    <w:basedOn w:val="a"/>
    <w:rsid w:val="0038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71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A53B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A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AleksandrSL</cp:lastModifiedBy>
  <cp:revision>22</cp:revision>
  <dcterms:created xsi:type="dcterms:W3CDTF">2024-01-10T14:03:00Z</dcterms:created>
  <dcterms:modified xsi:type="dcterms:W3CDTF">2025-02-08T11:31:00Z</dcterms:modified>
</cp:coreProperties>
</file>